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8FED4" w14:textId="77777777" w:rsidR="002B0C5C" w:rsidRDefault="002B0C5C" w:rsidP="002B0C5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ΔΗΜΟΤΙΚΗ ΕΠΙΧΕΙΡΗΣΗ ΥΔΡΕΥΣΗΣ ΑΠΟΧΕΤΕΥΣΗΣ ΠΑΤΡΑΣ (Δ.Ε.Υ.Α.Π.)</w:t>
      </w:r>
    </w:p>
    <w:p w14:paraId="6F34BF03" w14:textId="77777777" w:rsidR="002B0C5C" w:rsidRDefault="002B0C5C" w:rsidP="002B0C5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5590D88A" w14:textId="77777777" w:rsidR="002B0C5C" w:rsidRDefault="002B0C5C" w:rsidP="002B0C5C">
      <w:pPr>
        <w:spacing w:line="360" w:lineRule="auto"/>
      </w:pPr>
    </w:p>
    <w:p w14:paraId="30D0091D" w14:textId="6D681440" w:rsidR="002B0C5C" w:rsidRDefault="002B0C5C" w:rsidP="002B0C5C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bookmarkStart w:id="0" w:name="_Hlk89342320"/>
      <w:r>
        <w:rPr>
          <w:b/>
        </w:rPr>
        <w:t xml:space="preserve">Υδραυλικά Υλικά – Οικιακοί Υδρομετρητές </w:t>
      </w:r>
      <w:bookmarkEnd w:id="0"/>
    </w:p>
    <w:p w14:paraId="0724246F" w14:textId="4CC1F395" w:rsidR="004C0D6B" w:rsidRPr="004C0D6B" w:rsidRDefault="004C0D6B" w:rsidP="004C0D6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color w:val="004ECC"/>
          <w:sz w:val="22"/>
          <w:szCs w:val="22"/>
        </w:rPr>
      </w:pPr>
      <w:r>
        <w:t>ΠΡΟΜΗΘΕΙΑ</w:t>
      </w:r>
      <w:r w:rsidR="00AF7674">
        <w:t>:</w:t>
      </w:r>
      <w:r>
        <w:t xml:space="preserve"> </w:t>
      </w:r>
      <w:r w:rsidR="00AF7674">
        <w:t xml:space="preserve"> </w:t>
      </w:r>
      <w:r w:rsidR="00DB124B">
        <w:rPr>
          <w:rFonts w:ascii="Times New Roman" w:hAnsi="Times New Roman"/>
          <w:b/>
          <w:color w:val="004ECC"/>
          <w:sz w:val="22"/>
          <w:szCs w:val="22"/>
        </w:rPr>
        <w:t>ΡΑΚΟΡ ΥΔΡΟΜΕΤΡΗΤΩΝ - ΟΥΡΕΣ</w:t>
      </w:r>
      <w:r w:rsidRPr="004C0D6B">
        <w:rPr>
          <w:rFonts w:ascii="Times New Roman" w:hAnsi="Times New Roman"/>
          <w:b/>
          <w:color w:val="004ECC"/>
          <w:sz w:val="22"/>
          <w:szCs w:val="22"/>
        </w:rPr>
        <w:t xml:space="preserve"> </w:t>
      </w:r>
    </w:p>
    <w:p w14:paraId="10967544" w14:textId="77777777" w:rsidR="004C0D6B" w:rsidRPr="00DB55AC" w:rsidRDefault="004C0D6B" w:rsidP="004C0D6B">
      <w:pPr>
        <w:rPr>
          <w:rFonts w:cs="Arial"/>
          <w:b/>
          <w:sz w:val="22"/>
          <w:szCs w:val="22"/>
          <w:u w:val="single"/>
        </w:rPr>
      </w:pPr>
    </w:p>
    <w:p w14:paraId="771D7B5B" w14:textId="77777777" w:rsidR="004C0D6B" w:rsidRPr="00DB55AC" w:rsidRDefault="004C0D6B" w:rsidP="004C0D6B">
      <w:pPr>
        <w:rPr>
          <w:rFonts w:cs="Arial"/>
          <w:b/>
          <w:sz w:val="22"/>
          <w:szCs w:val="22"/>
          <w:u w:val="single"/>
        </w:rPr>
      </w:pPr>
      <w:r w:rsidRPr="00AA6F1A">
        <w:rPr>
          <w:rFonts w:cs="Arial"/>
          <w:b/>
          <w:sz w:val="22"/>
          <w:szCs w:val="22"/>
          <w:u w:val="single"/>
        </w:rPr>
        <w:t xml:space="preserve">Γενικά  </w:t>
      </w:r>
    </w:p>
    <w:p w14:paraId="4112411A" w14:textId="77777777" w:rsidR="005B208B" w:rsidRDefault="005B208B" w:rsidP="00F7417E">
      <w:pPr>
        <w:tabs>
          <w:tab w:val="clear" w:pos="4032"/>
        </w:tabs>
        <w:spacing w:line="360" w:lineRule="auto"/>
      </w:pPr>
    </w:p>
    <w:p w14:paraId="745863C6" w14:textId="77777777" w:rsidR="005B208B" w:rsidRDefault="005B208B" w:rsidP="008779D8">
      <w:pPr>
        <w:spacing w:line="360" w:lineRule="auto"/>
      </w:pPr>
    </w:p>
    <w:p w14:paraId="7DF8A141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464F4468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6A00251E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29CD9D9" w14:textId="77777777" w:rsidR="0087052B" w:rsidRPr="008744F0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65E2D86" w14:textId="77777777" w:rsidR="008779D8" w:rsidRPr="008779D8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160569C4" w14:textId="77777777" w:rsidR="008779D8" w:rsidRDefault="008779D8" w:rsidP="008779D8">
      <w:pPr>
        <w:spacing w:line="360" w:lineRule="auto"/>
        <w:jc w:val="center"/>
      </w:pPr>
    </w:p>
    <w:p w14:paraId="68B72FE2" w14:textId="77777777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56B4ED55" w14:textId="4E94C841" w:rsidR="00320F54" w:rsidRDefault="0021564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7" style="position:absolute;left:0;text-align:left;margin-left:136.25pt;margin-top:26.35pt;width:18.75pt;height:13.75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>
        <w:rPr>
          <w:b/>
          <w:noProof/>
        </w:rPr>
        <w:pict w14:anchorId="2C828635">
          <v:rect id="_x0000_s1026" style="position:absolute;left:0;text-align:left;margin-left:99.5pt;margin-top:12.6pt;width:18.75pt;height:13.75pt;z-index:-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>
        <w:rPr>
          <w:b/>
          <w:noProof/>
        </w:rPr>
        <w:pict w14:anchorId="2C828635">
          <v:rect id="_x0000_s1032" style="position:absolute;left:0;text-align:left;margin-left:441.45pt;margin-top:172.85pt;width:18.75pt;height:13.75pt;z-index:-251652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2A144E" w:rsidRPr="00781A75">
        <w:rPr>
          <w:b/>
        </w:rPr>
        <w:t xml:space="preserve">ΠΛΗΡΗ ΤΕΧΝΙΚΗ ΠΕΡΙΓΡΑΦΗ ΤΩΝ </w:t>
      </w:r>
      <w:r w:rsidR="0002235F" w:rsidRPr="0002235F">
        <w:rPr>
          <w:b/>
          <w:color w:val="0070C0"/>
        </w:rPr>
        <w:t>ΡΑΚΟΡ ΥΔΡΟΜΕΤΡΗΤΩΝ - ΟΥΡΩΝ</w:t>
      </w:r>
      <w:r w:rsidR="002A144E" w:rsidRPr="0002235F">
        <w:rPr>
          <w:b/>
          <w:color w:val="0070C0"/>
        </w:rPr>
        <w:t xml:space="preserve"> </w:t>
      </w:r>
      <w:r w:rsidR="002A144E" w:rsidRPr="00781A75">
        <w:rPr>
          <w:b/>
        </w:rPr>
        <w:t xml:space="preserve">ΚΑΙ ΤΩΝ ΥΛΙΚΩΝ ΚΑΤΑΣΚΕΥΗΣ </w:t>
      </w:r>
    </w:p>
    <w:p w14:paraId="7601B5DC" w14:textId="113E604A" w:rsidR="00BA227B" w:rsidRPr="00781A75" w:rsidRDefault="0021564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8" style="position:absolute;left:0;text-align:left;margin-left:162.5pt;margin-top:13.25pt;width:18.75pt;height:13.75pt;z-index:-25165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227B">
        <w:rPr>
          <w:b/>
        </w:rPr>
        <w:t>ΤΕΧΝΙΚΑ ΦΥΛΛΑΔΙΑ</w:t>
      </w:r>
    </w:p>
    <w:p w14:paraId="3AAAACE9" w14:textId="27F6C436" w:rsidR="002A144E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ΚΑΤΑΣΚΕΥΑΣΤΙΚ</w:t>
      </w:r>
      <w:r w:rsidR="00BA227B">
        <w:rPr>
          <w:b/>
        </w:rPr>
        <w:t>Α</w:t>
      </w:r>
      <w:r>
        <w:rPr>
          <w:b/>
        </w:rPr>
        <w:t xml:space="preserve"> ΣΧΕΔΙ</w:t>
      </w:r>
      <w:r w:rsidR="00BA227B">
        <w:rPr>
          <w:b/>
        </w:rPr>
        <w:t>Α</w:t>
      </w:r>
    </w:p>
    <w:p w14:paraId="40B84761" w14:textId="30E7A45F" w:rsidR="00437022" w:rsidRPr="005B6DCD" w:rsidRDefault="00215647" w:rsidP="005B6DCD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9" style="position:absolute;left:0;text-align:left;margin-left:419pt;margin-top:40.6pt;width:18.75pt;height:13.75pt;z-index:-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8C1B03" w:rsidRPr="00893981">
        <w:rPr>
          <w:b/>
        </w:rPr>
        <w:t>ΠΙΣΤΟΠΟΙΗΤΙΚ</w:t>
      </w:r>
      <w:r w:rsidR="00436634" w:rsidRPr="00893981">
        <w:rPr>
          <w:b/>
        </w:rPr>
        <w:t>Ο</w:t>
      </w:r>
      <w:r w:rsidR="008C1B03" w:rsidRPr="00893981">
        <w:rPr>
          <w:b/>
        </w:rPr>
        <w:t xml:space="preserve"> ΚΑΤΑΛΛΗΛΟΤΗΤΑΣ</w:t>
      </w:r>
      <w:r w:rsidR="00437022" w:rsidRPr="00893981">
        <w:rPr>
          <w:b/>
        </w:rPr>
        <w:t xml:space="preserve"> </w:t>
      </w:r>
      <w:r w:rsidR="00436634" w:rsidRPr="00893981">
        <w:rPr>
          <w:b/>
        </w:rPr>
        <w:t xml:space="preserve"> ΓΙΑ ΠΟΣΙΜΟ ΝΕΡΟ</w:t>
      </w:r>
      <w:r w:rsidR="00893981" w:rsidRPr="00893981">
        <w:rPr>
          <w:b/>
        </w:rPr>
        <w:t xml:space="preserve"> ΤΟΥ ΤΕΛΙΚΟΥ ΠΡΟΪΟΝΤΟΣ</w:t>
      </w:r>
      <w:r w:rsidR="00F44F68" w:rsidRPr="00F44F68">
        <w:rPr>
          <w:b/>
        </w:rPr>
        <w:t xml:space="preserve"> </w:t>
      </w:r>
      <w:r w:rsidR="00893981" w:rsidRPr="00893981">
        <w:rPr>
          <w:b/>
        </w:rPr>
        <w:t xml:space="preserve"> </w:t>
      </w:r>
      <w:r w:rsidR="00893981">
        <w:rPr>
          <w:b/>
        </w:rPr>
        <w:t>Ή</w:t>
      </w:r>
      <w:r w:rsidR="00893981" w:rsidRPr="00893981">
        <w:rPr>
          <w:b/>
        </w:rPr>
        <w:t xml:space="preserve"> ΤΩΝ ΕΠΙ ΜΕΡΟΥΣ ΥΛΙΚΩΝ ΠΟΥ ΕΡΧΟΝΤΑΙ ΣΕ ΕΠΑΦΗ ΜΕ ΤΟ ΠΟΣΙΜΟ ΝΕΡΟ ΣΥΝΟΔΕΥΟΜΕΝΟ ΑΠΟ ΔΗΛΩΣΗ ΤΟΥ ΚΑΤΑΣΚΕΥΑΣΤΗ</w:t>
      </w:r>
      <w:r w:rsidR="00F956BF">
        <w:rPr>
          <w:b/>
        </w:rPr>
        <w:t xml:space="preserve"> </w:t>
      </w:r>
      <w:r w:rsidR="005B6DCD">
        <w:rPr>
          <w:b/>
        </w:rPr>
        <w:t>ΓΙΑ ΤΗΝ ΧΡΗΣΗ ΤΩΝ ΥΛΙΚΩΝ ΤΩΝ ΟΠΟΙΩΝ ΕΠΙΣΥΝΑΠΤΟΝΤΑΙ ΠΙΣΤΟΠΟΙΗΤΙΚΑ ΚΑΤΑΛΛΗΛΟΤΗΤΑΣ ΓΙΑ ΧΡΗΣΗ ΣΕ ΠΟΣΙΜΟ ΝΕΡΟ</w:t>
      </w:r>
    </w:p>
    <w:p w14:paraId="78971AD1" w14:textId="4199984B" w:rsidR="003B0D07" w:rsidRDefault="0021564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0" style="position:absolute;left:0;text-align:left;margin-left:300.5pt;margin-top:13.15pt;width:18.75pt;height:13.75pt;z-index:-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B0D07">
        <w:rPr>
          <w:b/>
        </w:rPr>
        <w:t>ΥΠΕΥΘΥΝΗ ΔΗΛΩΣΗ ΣΤΗΝ ΟΠΟΙΑ ΘΑ ΑΝΑΦΕΡΟΝΤΑΙ ΜΕ ΣΑΦΗΝΕΙΑ ΤΑ ΣΤΟΙΧΕΙΑ ΚΑΙ Ο ΤΟΠΟΣ ΕΓΚΑΤΑΣΤΑΣΗΣ ΤΟΥ ΕΡΓΟΣΤΑΣΙΟΥ ΚΑΤΑΣΚΕΥΗΣ</w:t>
      </w:r>
    </w:p>
    <w:p w14:paraId="57ECC82C" w14:textId="145B2253" w:rsidR="00397B0C" w:rsidRDefault="0021564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1" style="position:absolute;left:0;text-align:left;margin-left:301.25pt;margin-top:13.05pt;width:18.75pt;height:13.75pt;z-index:-251653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97B0C">
        <w:rPr>
          <w:b/>
        </w:rPr>
        <w:t>ΥΠΕΥΘΥΝΗ ΔΗΛΩΣΗ ΣΤΗΝ ΟΠΟΙΑ ΘΑ ΑΝΑΦΕΡΟΝΤΑΙ ΜΕ ΣΑΦΗΝΕΙΑ ΤΑ ΣΤΟΙΧΕΙΑ ΚΑΙ Ο ΤΟΠΟΣ ΕΓΚΑΤΑΣΤΑΣΗΣ ΤΟΥ ΠΡΟΜΗΘΕΥΤΗ ΤΩΝ ΥΛΙΚΩΝ</w:t>
      </w:r>
    </w:p>
    <w:p w14:paraId="31C830C1" w14:textId="2812946E" w:rsidR="009479FE" w:rsidRPr="00781A75" w:rsidRDefault="00215647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3" style="position:absolute;left:0;text-align:left;margin-left:430.25pt;margin-top:26.2pt;width:18.75pt;height:13.75pt;z-index:-251651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F28B9">
        <w:rPr>
          <w:b/>
        </w:rPr>
        <w:t xml:space="preserve">ΠΙΣΤΟΠΟΙΗΤΙΚΟ </w:t>
      </w:r>
      <w:r w:rsidR="009479FE">
        <w:rPr>
          <w:b/>
        </w:rPr>
        <w:t xml:space="preserve">ΑΝΑΓΝΩΡΙΣΜΕΝΟΥ ΑΝΕΞΑΡΤΗΤΟΥ </w:t>
      </w:r>
      <w:r w:rsidR="000F28B9">
        <w:rPr>
          <w:b/>
        </w:rPr>
        <w:t>ΕΡΓΑΣΤΗΡΙΟΥ</w:t>
      </w:r>
      <w:r w:rsidR="009479FE">
        <w:rPr>
          <w:b/>
        </w:rPr>
        <w:t xml:space="preserve"> ΓΙΑ ΤΗΝ ΑΝΑΛΥΤΙΚΗ ΧΗΜΙΚΗ ΣΥΣΤΑΣΗ ΤΟΥ ΚΡΑΜΑΤΟΣ ΚΑΤΑΣΚΕΥΗΣ ΤΩΝ </w:t>
      </w:r>
      <w:r w:rsidR="0002235F" w:rsidRPr="0002235F">
        <w:rPr>
          <w:b/>
          <w:color w:val="0070C0"/>
        </w:rPr>
        <w:t>ΡΑΚΟΡ ΥΔΡΟΜΕΤΡΗΤΩΝ - ΟΥΡΩΝ</w:t>
      </w:r>
    </w:p>
    <w:p w14:paraId="68031DC0" w14:textId="2100A305" w:rsidR="008C1B03" w:rsidRDefault="0021564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4" style="position:absolute;left:0;text-align:left;margin-left:384.45pt;margin-top:13.1pt;width:18.75pt;height:13.75pt;z-index:-251650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B0D07">
        <w:rPr>
          <w:b/>
        </w:rPr>
        <w:t>ΕΓΓΥΗΣΗ ΚΑΛΗΣ ΛΕΙ</w:t>
      </w:r>
      <w:r w:rsidR="00F86F17">
        <w:rPr>
          <w:b/>
        </w:rPr>
        <w:t>ΤΟ</w:t>
      </w:r>
      <w:r w:rsidR="003B0D07">
        <w:rPr>
          <w:b/>
        </w:rPr>
        <w:t>ΥΡΓΙΑΣ ΓΙΑ ΔΥΟ (2) ΧΡΟΝΙΑ ΑΠΟ ΤΟΝ ΕΡΓΟΣΤΑΣΙΟ ΚΑΤΑΣΚΕΥΗΣ</w:t>
      </w:r>
    </w:p>
    <w:p w14:paraId="5A992D15" w14:textId="77777777" w:rsidR="003B0D07" w:rsidRDefault="003B0D07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ΕΓΓΥΗΣΗ ΚΑΛΗΣ </w:t>
      </w:r>
      <w:r w:rsidR="00F86F17">
        <w:rPr>
          <w:b/>
        </w:rPr>
        <w:t>ΛΕΙΤΟΥΡΓΙΑΣ</w:t>
      </w:r>
      <w:r>
        <w:rPr>
          <w:b/>
        </w:rPr>
        <w:t xml:space="preserve"> ΓΙΑ ΔΥΟ (2) ΧΡΟΝΙΑ ΑΠΟ ΤΟΝ ΠΡΟΜΗΘΕΥΤΗ</w:t>
      </w:r>
    </w:p>
    <w:p w14:paraId="416372C5" w14:textId="77777777" w:rsidR="003B0D07" w:rsidRPr="00781A75" w:rsidRDefault="003B0D07" w:rsidP="00A13AF8">
      <w:pPr>
        <w:pStyle w:val="a7"/>
        <w:spacing w:line="240" w:lineRule="auto"/>
        <w:ind w:left="714"/>
        <w:jc w:val="both"/>
        <w:rPr>
          <w:b/>
        </w:rPr>
      </w:pPr>
    </w:p>
    <w:p w14:paraId="1F36B7E0" w14:textId="77777777" w:rsidR="008779D8" w:rsidRPr="002A144E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138CAB8" w14:textId="77777777" w:rsidR="006A6799" w:rsidRPr="002A144E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AC5AD1D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1C8F1B30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912B843" w14:textId="77777777" w:rsidR="000306D5" w:rsidRDefault="006A6799" w:rsidP="000306D5">
      <w:pPr>
        <w:tabs>
          <w:tab w:val="clear" w:pos="288"/>
          <w:tab w:val="clear" w:pos="720"/>
          <w:tab w:val="clear" w:pos="4032"/>
        </w:tabs>
        <w:spacing w:line="360" w:lineRule="auto"/>
        <w:jc w:val="center"/>
        <w:rPr>
          <w:rFonts w:cs="Tahoma"/>
          <w:b/>
          <w:sz w:val="24"/>
          <w:szCs w:val="24"/>
        </w:rPr>
      </w:pPr>
      <w:r>
        <w:t>Υπογραφή &amp; Σφραγίδα</w:t>
      </w:r>
      <w:r w:rsidR="00781A75">
        <w:t xml:space="preserve"> </w:t>
      </w:r>
      <w:r w:rsidR="000306D5">
        <w:rPr>
          <w:rFonts w:cs="Tahoma"/>
          <w:b/>
          <w:sz w:val="24"/>
          <w:szCs w:val="24"/>
        </w:rPr>
        <w:br w:type="page"/>
      </w:r>
    </w:p>
    <w:p w14:paraId="7F399605" w14:textId="77777777" w:rsidR="00B74D71" w:rsidRDefault="00B74D71" w:rsidP="00B74D71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5F3D38FF" w14:textId="77777777" w:rsidR="00B74D71" w:rsidRDefault="00B74D71" w:rsidP="00B74D71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4AC08027" w14:textId="77777777" w:rsidR="00B74D71" w:rsidRDefault="00B74D71" w:rsidP="00B74D71">
      <w:pPr>
        <w:spacing w:line="360" w:lineRule="auto"/>
      </w:pPr>
    </w:p>
    <w:p w14:paraId="56013920" w14:textId="471E140B" w:rsidR="00B74D71" w:rsidRDefault="00B74D71" w:rsidP="00B74D71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</w:t>
      </w:r>
    </w:p>
    <w:p w14:paraId="3E8B5324" w14:textId="583EE6D6" w:rsidR="003D1BE9" w:rsidRDefault="00BA4E2F" w:rsidP="00DB124B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="00DB124B">
        <w:rPr>
          <w:rFonts w:ascii="Times New Roman" w:hAnsi="Times New Roman"/>
          <w:b/>
          <w:color w:val="004ECC"/>
          <w:sz w:val="22"/>
          <w:szCs w:val="22"/>
        </w:rPr>
        <w:t>ΡΑΚΟΡ ΥΔΡΟΜΕΤΡΗΤΩΝ - ΟΥΡΕΣ</w:t>
      </w:r>
    </w:p>
    <w:p w14:paraId="02016ADE" w14:textId="77777777" w:rsidR="00781A75" w:rsidRDefault="00781A75" w:rsidP="00781A75">
      <w:pPr>
        <w:spacing w:line="360" w:lineRule="auto"/>
      </w:pPr>
    </w:p>
    <w:p w14:paraId="0B6D7183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00A85E2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56319591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743B339" w14:textId="77777777" w:rsidR="00781A75" w:rsidRPr="008744F0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B3F5E10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190842D0" w14:textId="77777777" w:rsidR="00781A75" w:rsidRDefault="00781A75" w:rsidP="00781A75">
      <w:pPr>
        <w:spacing w:line="360" w:lineRule="auto"/>
        <w:jc w:val="center"/>
      </w:pPr>
    </w:p>
    <w:p w14:paraId="6CF7E579" w14:textId="439D2F2D" w:rsidR="00781A75" w:rsidRDefault="00215647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rPr>
          <w:b/>
          <w:noProof/>
        </w:rPr>
        <w:pict w14:anchorId="2C828635">
          <v:rect id="_x0000_s1035" style="position:absolute;left:0;text-align:left;margin-left:386.75pt;margin-top:17.3pt;width:18.75pt;height:13.75pt;z-index:-251649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t>Στα πλαίσια του αναφερόμενου Διαγωνισμού, επισυνάπτω:</w:t>
      </w:r>
    </w:p>
    <w:p w14:paraId="7D2B50D5" w14:textId="50EA326C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="009F5024" w:rsidRPr="009F5024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01C90194" w14:textId="0027B84E" w:rsidR="00781A75" w:rsidRDefault="0021564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6" style="position:absolute;left:0;text-align:left;margin-left:206pt;margin-top:13.25pt;width:18.75pt;height:13.75pt;z-index:-251648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rPr>
          <w:b/>
        </w:rPr>
        <w:t xml:space="preserve">ΠΙΣΤΟΠΟΙΗΤΙΚΟ ΚΑΤΑ </w:t>
      </w:r>
      <w:r w:rsidR="00781A75">
        <w:rPr>
          <w:b/>
          <w:lang w:val="en-US"/>
        </w:rPr>
        <w:t>ISO</w:t>
      </w:r>
      <w:r w:rsidR="00781A75">
        <w:rPr>
          <w:b/>
        </w:rPr>
        <w:t xml:space="preserve"> 9001</w:t>
      </w:r>
      <w:r w:rsidR="009F5024" w:rsidRPr="009F5024">
        <w:rPr>
          <w:b/>
        </w:rPr>
        <w:t xml:space="preserve"> </w:t>
      </w:r>
      <w:r w:rsidR="00781A75">
        <w:rPr>
          <w:b/>
        </w:rPr>
        <w:t>ΤΟΥ ΣΥΜΜΕΤΕΧΟΝΤΑ/</w:t>
      </w:r>
      <w:r w:rsidR="009F5024" w:rsidRPr="009F5024">
        <w:rPr>
          <w:b/>
        </w:rPr>
        <w:t xml:space="preserve"> </w:t>
      </w:r>
      <w:r w:rsidR="00781A75">
        <w:rPr>
          <w:b/>
        </w:rPr>
        <w:t>ΠΡΟΣΦΕΡΟΝΤΑ ΠΡΟΜΗΘΕΥΤΗ</w:t>
      </w:r>
      <w:r w:rsidR="00F44F68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</w:p>
    <w:p w14:paraId="174E4A88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18E0CFD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1951EA0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40C4BC5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67B0643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07F95C1E" w14:textId="77777777" w:rsidR="00B74D71" w:rsidRDefault="00B74D71" w:rsidP="00B74D71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044F9610" w14:textId="77777777" w:rsidR="00B74D71" w:rsidRDefault="00B74D71" w:rsidP="00B74D71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7C3C88E6" w14:textId="77777777" w:rsidR="00B74D71" w:rsidRDefault="00B74D71" w:rsidP="00B74D71">
      <w:pPr>
        <w:spacing w:line="360" w:lineRule="auto"/>
      </w:pPr>
    </w:p>
    <w:p w14:paraId="395CDC63" w14:textId="40CABB09" w:rsidR="00B74D71" w:rsidRDefault="00B74D71" w:rsidP="00B74D71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 xml:space="preserve">Υδραυλικά Υλικά – Οικιακοί Υδρομετρητές </w:t>
      </w:r>
    </w:p>
    <w:p w14:paraId="422ABA2A" w14:textId="7ABBD73D" w:rsidR="00BA4E2F" w:rsidRDefault="00BA4E2F" w:rsidP="00DB124B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="00DB124B">
        <w:rPr>
          <w:rFonts w:ascii="Times New Roman" w:hAnsi="Times New Roman"/>
          <w:b/>
          <w:color w:val="004ECC"/>
          <w:sz w:val="22"/>
          <w:szCs w:val="22"/>
        </w:rPr>
        <w:t>ΡΑΚΟΡ ΥΔΡΟΜΕΤΡΗΤΩΝ - ΟΥΡΕΣ</w:t>
      </w:r>
    </w:p>
    <w:p w14:paraId="7C34C362" w14:textId="77777777" w:rsidR="00BA4E2F" w:rsidRDefault="00BA4E2F" w:rsidP="00BA4E2F">
      <w:pPr>
        <w:spacing w:line="360" w:lineRule="auto"/>
      </w:pPr>
    </w:p>
    <w:p w14:paraId="0F38768C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04289ABA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24C47816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03FA568" w14:textId="77777777" w:rsidR="00BA4E2F" w:rsidRPr="008744F0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4B95036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144701C2" w14:textId="77777777" w:rsidR="00BA4E2F" w:rsidRDefault="00BA4E2F" w:rsidP="00BA4E2F">
      <w:pPr>
        <w:spacing w:line="360" w:lineRule="auto"/>
        <w:jc w:val="center"/>
      </w:pPr>
    </w:p>
    <w:p w14:paraId="031B36AA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460CBA4D" w14:textId="4CDCFF52" w:rsidR="00BA4E2F" w:rsidRDefault="00215647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noProof/>
        </w:rPr>
        <w:pict w14:anchorId="2C828635">
          <v:rect id="_x0000_s1038" style="position:absolute;left:0;text-align:left;margin-left:290.7pt;margin-top:27.65pt;width:21pt;height:13.75pt;z-index:-251646976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4E2F"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 w:rsidR="00BA4E2F">
        <w:rPr>
          <w:b/>
        </w:rPr>
        <w:t>1</w:t>
      </w:r>
      <w:r w:rsidR="00640EE0">
        <w:rPr>
          <w:b/>
        </w:rPr>
        <w:t>)</w:t>
      </w:r>
      <w:r w:rsidR="00BA4E2F">
        <w:rPr>
          <w:b/>
        </w:rPr>
        <w:t xml:space="preserve"> ΔΕΙΓΜΑΤΟΣ ΤΟΥ ΠΡΟΣΦΕΡΟΜΕΝΟΥ ΥΛΙΚΟΥ ΣΤΗΝ ΑΠΟΘΗΚΗ ΤΗΣ Δ.Ε.Υ.Α.Π.: ΑΚΤΗ ΔΥΜΑΙΩΝ 48, 26333 ΠΑΤΡΑ (ταυτόχρονα με την υποβολή της Προσφοράς)</w:t>
      </w:r>
    </w:p>
    <w:p w14:paraId="7153EBB2" w14:textId="553BDB9B" w:rsidR="003B0D07" w:rsidRDefault="00215647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9" style="position:absolute;left:0;text-align:left;margin-left:366.5pt;margin-top:26.4pt;width:21pt;height:13.75pt;z-index:-25164595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A20AB"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3B8606B2" w14:textId="77777777" w:rsidR="00BA4E2F" w:rsidRPr="00893981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FBBBE65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083F978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</w:t>
      </w:r>
      <w:r w:rsidR="008744F0">
        <w:t>………………………………………</w:t>
      </w:r>
      <w:r>
        <w:t xml:space="preserve"> (ολογράφως)</w:t>
      </w:r>
    </w:p>
    <w:p w14:paraId="62061CBA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F88E4E3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61C1AB2F" w14:textId="162077C9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3A7F8D1E" w14:textId="77777777" w:rsidR="00B74D71" w:rsidRDefault="00B74D71" w:rsidP="00B74D71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4A5598DB" w14:textId="77777777" w:rsidR="00B74D71" w:rsidRDefault="00B74D71" w:rsidP="00B74D71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50D5E50C" w14:textId="77777777" w:rsidR="00B74D71" w:rsidRDefault="00B74D71" w:rsidP="00B74D71">
      <w:pPr>
        <w:spacing w:line="360" w:lineRule="auto"/>
      </w:pPr>
    </w:p>
    <w:p w14:paraId="38C0CEE2" w14:textId="2B9EA869" w:rsidR="00B74D71" w:rsidRDefault="00B74D71" w:rsidP="00B74D71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</w:t>
      </w:r>
      <w:bookmarkStart w:id="1" w:name="_GoBack"/>
      <w:bookmarkEnd w:id="1"/>
    </w:p>
    <w:p w14:paraId="6F08B41B" w14:textId="6F038116" w:rsidR="00193080" w:rsidRDefault="000A20AB" w:rsidP="00DB124B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="00DB124B">
        <w:rPr>
          <w:rFonts w:ascii="Times New Roman" w:hAnsi="Times New Roman"/>
          <w:b/>
          <w:color w:val="004ECC"/>
          <w:sz w:val="22"/>
          <w:szCs w:val="22"/>
        </w:rPr>
        <w:t>ΡΑΚΟΡ ΥΔΡΟΜΕΤΡΗΤΩΝ - ΟΥΡΕΣ</w:t>
      </w:r>
    </w:p>
    <w:p w14:paraId="3BF270B0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5ED9D399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65976F3E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1DA8878" w14:textId="77777777" w:rsidR="000A20AB" w:rsidRPr="008779D8" w:rsidRDefault="000A20AB" w:rsidP="000A20AB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>
        <w:rPr>
          <w:b/>
          <w:sz w:val="26"/>
          <w:szCs w:val="26"/>
        </w:rPr>
        <w:t xml:space="preserve"> 4</w:t>
      </w:r>
    </w:p>
    <w:p w14:paraId="57B235F0" w14:textId="77777777" w:rsidR="000A20AB" w:rsidRDefault="000A20AB" w:rsidP="000A20AB">
      <w:pPr>
        <w:spacing w:line="360" w:lineRule="auto"/>
        <w:jc w:val="center"/>
      </w:pPr>
    </w:p>
    <w:p w14:paraId="6ACC29ED" w14:textId="77777777" w:rsidR="000A20AB" w:rsidRDefault="000A20AB" w:rsidP="003D1BE9">
      <w:pPr>
        <w:tabs>
          <w:tab w:val="clear" w:pos="4032"/>
        </w:tabs>
        <w:spacing w:line="360" w:lineRule="auto"/>
      </w:pPr>
      <w:r>
        <w:t xml:space="preserve">Στα πλαίσια του αναφερόμενου Διαγωνισμού, βεβαιώνω για τα παρακάτω τεχνικά χαρακτηριστικά των </w:t>
      </w:r>
      <w:r w:rsidR="00DB124B">
        <w:rPr>
          <w:rFonts w:ascii="Times New Roman" w:hAnsi="Times New Roman"/>
          <w:b/>
          <w:color w:val="004ECC"/>
          <w:sz w:val="22"/>
          <w:szCs w:val="22"/>
        </w:rPr>
        <w:t>ΡΑΚΟΡ ΥΔΡΟΜΕΤΡΗΤΩΝ - ΟΥΡ</w:t>
      </w:r>
      <w:r w:rsidR="0002235F">
        <w:rPr>
          <w:rFonts w:ascii="Times New Roman" w:hAnsi="Times New Roman"/>
          <w:b/>
          <w:color w:val="004ECC"/>
          <w:sz w:val="22"/>
          <w:szCs w:val="22"/>
        </w:rPr>
        <w:t>ΩΝ</w:t>
      </w:r>
      <w:r w:rsidR="00DB124B" w:rsidRPr="004C0D6B">
        <w:rPr>
          <w:rFonts w:ascii="Times New Roman" w:hAnsi="Times New Roman"/>
          <w:b/>
          <w:color w:val="004ECC"/>
          <w:sz w:val="22"/>
          <w:szCs w:val="22"/>
        </w:rPr>
        <w:t xml:space="preserve"> </w:t>
      </w:r>
      <w:r w:rsidR="006874C7" w:rsidRPr="006874C7">
        <w:rPr>
          <w:b/>
          <w:color w:val="000000" w:themeColor="text1"/>
        </w:rPr>
        <w:t>*</w:t>
      </w:r>
      <w:r>
        <w:t>:</w:t>
      </w:r>
    </w:p>
    <w:tbl>
      <w:tblPr>
        <w:tblStyle w:val="aa"/>
        <w:tblW w:w="9450" w:type="dxa"/>
        <w:tblInd w:w="108" w:type="dxa"/>
        <w:tblLook w:val="04A0" w:firstRow="1" w:lastRow="0" w:firstColumn="1" w:lastColumn="0" w:noHBand="0" w:noVBand="1"/>
      </w:tblPr>
      <w:tblGrid>
        <w:gridCol w:w="584"/>
        <w:gridCol w:w="5228"/>
        <w:gridCol w:w="1672"/>
        <w:gridCol w:w="1966"/>
      </w:tblGrid>
      <w:tr w:rsidR="00AE7FEB" w14:paraId="0201640D" w14:textId="77777777" w:rsidTr="00AE7FEB">
        <w:tc>
          <w:tcPr>
            <w:tcW w:w="584" w:type="dxa"/>
          </w:tcPr>
          <w:p w14:paraId="35715EF6" w14:textId="77777777" w:rsidR="00AE7FEB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5954D291" w14:textId="77777777" w:rsidR="00AE7FEB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261EDE4B" w14:textId="77777777" w:rsidR="00AE7FEB" w:rsidRPr="006B0FB3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5228" w:type="dxa"/>
          </w:tcPr>
          <w:p w14:paraId="0942A004" w14:textId="77777777" w:rsidR="00AE7FEB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5C0178D7" w14:textId="77777777" w:rsidR="00AE7FEB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3F85C392" w14:textId="77777777" w:rsidR="00AE7FEB" w:rsidRPr="006B0FB3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 xml:space="preserve">Τεχνικές προδιαγραφές για </w:t>
            </w:r>
            <w:r>
              <w:rPr>
                <w:b/>
              </w:rPr>
              <w:t xml:space="preserve">ρακόρ υδρομετρητών ουρών </w:t>
            </w:r>
          </w:p>
        </w:tc>
        <w:tc>
          <w:tcPr>
            <w:tcW w:w="1672" w:type="dxa"/>
          </w:tcPr>
          <w:p w14:paraId="09AC8E5C" w14:textId="77777777" w:rsidR="00AE7FEB" w:rsidRPr="006B0FB3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1966" w:type="dxa"/>
          </w:tcPr>
          <w:p w14:paraId="3BDE1C7D" w14:textId="77777777" w:rsidR="00AE7FEB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52F7C2AC" w14:textId="77777777" w:rsidR="00AE7FEB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5F42378" w14:textId="77777777" w:rsidR="00AE7FEB" w:rsidRPr="006B0FB3" w:rsidRDefault="00AE7FEB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AE7FEB" w14:paraId="75A17CEB" w14:textId="77777777" w:rsidTr="00AE7FEB">
        <w:tc>
          <w:tcPr>
            <w:tcW w:w="584" w:type="dxa"/>
          </w:tcPr>
          <w:p w14:paraId="0A67F5B5" w14:textId="77777777" w:rsidR="00AE7FEB" w:rsidRPr="00AE7FEB" w:rsidRDefault="00AE7FEB" w:rsidP="00AE7FE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AE7FEB">
              <w:rPr>
                <w:b/>
              </w:rPr>
              <w:t>1</w:t>
            </w:r>
          </w:p>
        </w:tc>
        <w:tc>
          <w:tcPr>
            <w:tcW w:w="5228" w:type="dxa"/>
          </w:tcPr>
          <w:p w14:paraId="5149CFF6" w14:textId="7387D708" w:rsidR="00AE7FEB" w:rsidRPr="00573B10" w:rsidRDefault="00AE7FEB" w:rsidP="006B24DD">
            <w:pPr>
              <w:pStyle w:val="ac"/>
              <w:jc w:val="both"/>
              <w:rPr>
                <w:rFonts w:ascii="Times New Roman" w:hAnsi="Times New Roman"/>
                <w:szCs w:val="24"/>
              </w:rPr>
            </w:pPr>
            <w:r w:rsidRPr="00460D6E">
              <w:rPr>
                <w:rFonts w:ascii="Times New Roman" w:hAnsi="Times New Roman"/>
                <w:szCs w:val="24"/>
              </w:rPr>
              <w:t>Τ</w:t>
            </w:r>
            <w:r w:rsidR="00F602AC">
              <w:rPr>
                <w:rFonts w:ascii="Times New Roman" w:hAnsi="Times New Roman"/>
                <w:szCs w:val="24"/>
              </w:rPr>
              <w:t>ο κάθε τεμάχιο ρ</w:t>
            </w:r>
            <w:r>
              <w:rPr>
                <w:rFonts w:ascii="Times New Roman" w:hAnsi="Times New Roman"/>
                <w:szCs w:val="24"/>
              </w:rPr>
              <w:t>ακόρ υδρομετρητ</w:t>
            </w:r>
            <w:r w:rsidR="00F602AC">
              <w:rPr>
                <w:rFonts w:ascii="Times New Roman" w:hAnsi="Times New Roman"/>
                <w:szCs w:val="24"/>
              </w:rPr>
              <w:t>ού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573B10">
              <w:rPr>
                <w:rFonts w:ascii="Times New Roman" w:hAnsi="Times New Roman"/>
                <w:szCs w:val="24"/>
              </w:rPr>
              <w:t>περιλαμβάν</w:t>
            </w:r>
            <w:r w:rsidR="00F602AC">
              <w:rPr>
                <w:rFonts w:ascii="Times New Roman" w:hAnsi="Times New Roman"/>
                <w:szCs w:val="24"/>
              </w:rPr>
              <w:t xml:space="preserve">ει </w:t>
            </w:r>
            <w:r w:rsidRPr="00573B10">
              <w:rPr>
                <w:rFonts w:ascii="Times New Roman" w:hAnsi="Times New Roman"/>
                <w:szCs w:val="24"/>
              </w:rPr>
              <w:t>τα παρακάτω είδη:</w:t>
            </w:r>
            <w:r w:rsidR="00F602AC">
              <w:rPr>
                <w:rFonts w:ascii="Times New Roman" w:hAnsi="Times New Roman"/>
                <w:szCs w:val="24"/>
              </w:rPr>
              <w:t xml:space="preserve"> </w:t>
            </w:r>
          </w:p>
          <w:p w14:paraId="17BBEB79" w14:textId="77777777" w:rsidR="00AE7FEB" w:rsidRPr="00573B10" w:rsidRDefault="00AE7FEB" w:rsidP="006B24DD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ind w:left="658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73B10">
              <w:rPr>
                <w:rFonts w:ascii="Times New Roman" w:hAnsi="Times New Roman"/>
                <w:sz w:val="24"/>
                <w:szCs w:val="24"/>
              </w:rPr>
              <w:t xml:space="preserve">α. ενωτικό ακροστόμιο (ουρά)   – </w:t>
            </w:r>
            <w:r w:rsidRPr="00573B10">
              <w:rPr>
                <w:rFonts w:ascii="Times New Roman" w:hAnsi="Times New Roman"/>
                <w:sz w:val="24"/>
                <w:szCs w:val="24"/>
                <w:u w:val="single"/>
              </w:rPr>
              <w:t>μήκος ουράς 37,5 χιλ</w:t>
            </w:r>
          </w:p>
          <w:p w14:paraId="1F4546B8" w14:textId="77777777" w:rsidR="00AE7FEB" w:rsidRPr="00573B10" w:rsidRDefault="00AE7FEB" w:rsidP="006B24DD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ind w:left="658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73B10">
              <w:rPr>
                <w:rFonts w:ascii="Times New Roman" w:hAnsi="Times New Roman"/>
                <w:sz w:val="24"/>
                <w:szCs w:val="24"/>
              </w:rPr>
              <w:t>β. Περικόχλιο ενωτικού ακροστομίου Βαρέως τύπου (</w:t>
            </w:r>
            <w:r w:rsidRPr="00573B10">
              <w:rPr>
                <w:rFonts w:ascii="Times New Roman" w:hAnsi="Times New Roman"/>
                <w:sz w:val="24"/>
                <w:szCs w:val="24"/>
                <w:u w:val="single"/>
              </w:rPr>
              <w:t>ελάχιστο πλάτος : 20χιλ</w:t>
            </w:r>
            <w:r w:rsidRPr="00573B1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FB6B871" w14:textId="77777777" w:rsidR="00AE7FEB" w:rsidRPr="00573B10" w:rsidRDefault="00AE7FEB" w:rsidP="006B24DD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ind w:left="658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73B10">
              <w:rPr>
                <w:rFonts w:ascii="Times New Roman" w:hAnsi="Times New Roman"/>
                <w:sz w:val="24"/>
                <w:szCs w:val="24"/>
              </w:rPr>
              <w:t xml:space="preserve">γ. ροδέλα στεγανότητας  </w:t>
            </w:r>
          </w:p>
          <w:p w14:paraId="5FCE9859" w14:textId="3E1A93B5" w:rsidR="00AE7FEB" w:rsidRPr="00573B10" w:rsidRDefault="00AE7FEB" w:rsidP="006B24DD">
            <w:pPr>
              <w:tabs>
                <w:tab w:val="clear" w:pos="288"/>
                <w:tab w:val="clear" w:pos="720"/>
                <w:tab w:val="clear" w:pos="4032"/>
                <w:tab w:val="num" w:pos="3018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73B10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E97B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73B10">
              <w:rPr>
                <w:rFonts w:ascii="Times New Roman" w:hAnsi="Times New Roman"/>
                <w:sz w:val="24"/>
                <w:szCs w:val="24"/>
              </w:rPr>
              <w:t xml:space="preserve"> -ενδεικτικό πάχος: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573B10">
                <w:rPr>
                  <w:rFonts w:ascii="Times New Roman" w:hAnsi="Times New Roman"/>
                  <w:sz w:val="24"/>
                  <w:szCs w:val="24"/>
                </w:rPr>
                <w:t xml:space="preserve">3 </w:t>
              </w:r>
              <w:r w:rsidRPr="00573B10">
                <w:rPr>
                  <w:rFonts w:ascii="Times New Roman" w:hAnsi="Times New Roman"/>
                  <w:sz w:val="24"/>
                  <w:szCs w:val="24"/>
                  <w:lang w:val="en-US"/>
                </w:rPr>
                <w:t>mm</w:t>
              </w:r>
            </w:smartTag>
          </w:p>
          <w:p w14:paraId="13B76B3F" w14:textId="729A099E" w:rsidR="00AE7FEB" w:rsidRPr="00460D6E" w:rsidRDefault="00AE7FEB" w:rsidP="006B24DD">
            <w:pPr>
              <w:tabs>
                <w:tab w:val="clear" w:pos="288"/>
                <w:tab w:val="clear" w:pos="720"/>
                <w:tab w:val="clear" w:pos="4032"/>
                <w:tab w:val="num" w:pos="3018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73B10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E97B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73B10">
              <w:rPr>
                <w:rFonts w:ascii="Times New Roman" w:hAnsi="Times New Roman"/>
                <w:sz w:val="24"/>
                <w:szCs w:val="24"/>
              </w:rPr>
              <w:t xml:space="preserve"> -υλικό κατασκευής: NBR, EPDM ή οτιδήποτε ισοδύναμο.</w:t>
            </w:r>
          </w:p>
        </w:tc>
        <w:tc>
          <w:tcPr>
            <w:tcW w:w="1672" w:type="dxa"/>
          </w:tcPr>
          <w:p w14:paraId="7E9A0C5A" w14:textId="77777777" w:rsidR="00AE7FEB" w:rsidRDefault="00AE7FE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1966" w:type="dxa"/>
          </w:tcPr>
          <w:p w14:paraId="76D8C8EF" w14:textId="77777777" w:rsidR="00AE7FEB" w:rsidRDefault="00AE7FE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AE7FEB" w14:paraId="212EE345" w14:textId="77777777" w:rsidTr="00AE7FEB">
        <w:tc>
          <w:tcPr>
            <w:tcW w:w="584" w:type="dxa"/>
          </w:tcPr>
          <w:p w14:paraId="4F424C90" w14:textId="77777777" w:rsidR="00AE7FEB" w:rsidRPr="00AE7FEB" w:rsidRDefault="00AE7FEB" w:rsidP="00AE7FE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AE7FEB">
              <w:rPr>
                <w:b/>
              </w:rPr>
              <w:t>2</w:t>
            </w:r>
          </w:p>
        </w:tc>
        <w:tc>
          <w:tcPr>
            <w:tcW w:w="5228" w:type="dxa"/>
          </w:tcPr>
          <w:p w14:paraId="3D8020A1" w14:textId="77777777" w:rsidR="00AE7FEB" w:rsidRPr="00193080" w:rsidRDefault="00AE7FEB" w:rsidP="006B24DD">
            <w:pPr>
              <w:tabs>
                <w:tab w:val="clear" w:pos="288"/>
                <w:tab w:val="clear" w:pos="720"/>
                <w:tab w:val="clear" w:pos="4032"/>
              </w:tabs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Το μέταλλο κατασκευής είναι ορείχαλκος CW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61...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>σύμφωνα με το πρότυπο ΕΝ 12164/5 χωρίς προσμίξεις άλλων υλικών εκτός αυτών των προδιαγραφών</w:t>
            </w:r>
          </w:p>
        </w:tc>
        <w:tc>
          <w:tcPr>
            <w:tcW w:w="1672" w:type="dxa"/>
          </w:tcPr>
          <w:p w14:paraId="7770A50A" w14:textId="77777777" w:rsidR="00AE7FEB" w:rsidRDefault="00AE7FE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1966" w:type="dxa"/>
          </w:tcPr>
          <w:p w14:paraId="377867B2" w14:textId="77777777" w:rsidR="00AE7FEB" w:rsidRDefault="00AE7FE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AE7FEB" w14:paraId="39F49D35" w14:textId="77777777" w:rsidTr="00AE7FEB">
        <w:tc>
          <w:tcPr>
            <w:tcW w:w="584" w:type="dxa"/>
          </w:tcPr>
          <w:p w14:paraId="1ED18C1C" w14:textId="77777777" w:rsidR="00AE7FEB" w:rsidRPr="00AE7FEB" w:rsidRDefault="00AE7FEB" w:rsidP="00AE7FE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AE7FEB">
              <w:rPr>
                <w:b/>
              </w:rPr>
              <w:t>3</w:t>
            </w:r>
          </w:p>
        </w:tc>
        <w:tc>
          <w:tcPr>
            <w:tcW w:w="5228" w:type="dxa"/>
          </w:tcPr>
          <w:p w14:paraId="67F8D0EE" w14:textId="77777777" w:rsidR="00AE7FEB" w:rsidRPr="00460D6E" w:rsidRDefault="00AE7FEB" w:rsidP="006B24DD">
            <w:pPr>
              <w:tabs>
                <w:tab w:val="clear" w:pos="288"/>
                <w:tab w:val="clear" w:pos="720"/>
                <w:tab w:val="clear" w:pos="4032"/>
              </w:tabs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Τα σπειρώ</w:t>
            </w:r>
            <w:r>
              <w:rPr>
                <w:rFonts w:ascii="Times New Roman" w:hAnsi="Times New Roman"/>
                <w:sz w:val="24"/>
                <w:szCs w:val="24"/>
              </w:rPr>
              <w:t>ματα ακολουθούν το ISO 228</w:t>
            </w:r>
          </w:p>
        </w:tc>
        <w:tc>
          <w:tcPr>
            <w:tcW w:w="1672" w:type="dxa"/>
          </w:tcPr>
          <w:p w14:paraId="4F743498" w14:textId="77777777" w:rsidR="00AE7FEB" w:rsidRDefault="00AE7FE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1966" w:type="dxa"/>
          </w:tcPr>
          <w:p w14:paraId="381287E8" w14:textId="77777777" w:rsidR="00AE7FEB" w:rsidRDefault="00AE7FE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AE7FEB" w14:paraId="682A905C" w14:textId="77777777" w:rsidTr="00AE7FEB">
        <w:tc>
          <w:tcPr>
            <w:tcW w:w="584" w:type="dxa"/>
          </w:tcPr>
          <w:p w14:paraId="783FD07E" w14:textId="77777777" w:rsidR="00AE7FEB" w:rsidRPr="00AE7FEB" w:rsidRDefault="00AE7FEB" w:rsidP="00AE7FE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AE7FEB">
              <w:rPr>
                <w:b/>
              </w:rPr>
              <w:t>4</w:t>
            </w:r>
          </w:p>
        </w:tc>
        <w:tc>
          <w:tcPr>
            <w:tcW w:w="5228" w:type="dxa"/>
          </w:tcPr>
          <w:p w14:paraId="432E7499" w14:textId="77777777" w:rsidR="00AE7FEB" w:rsidRPr="00460D6E" w:rsidRDefault="00AE7FEB" w:rsidP="00F07DA2">
            <w:pPr>
              <w:tabs>
                <w:tab w:val="clear" w:pos="288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 xml:space="preserve">Πίεση Λειτουργίας : 16 ατμ </w:t>
            </w:r>
          </w:p>
        </w:tc>
        <w:tc>
          <w:tcPr>
            <w:tcW w:w="1672" w:type="dxa"/>
          </w:tcPr>
          <w:p w14:paraId="683BF11D" w14:textId="77777777" w:rsidR="00AE7FEB" w:rsidRDefault="00AE7FE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1966" w:type="dxa"/>
          </w:tcPr>
          <w:p w14:paraId="5E9DD613" w14:textId="77777777" w:rsidR="00AE7FEB" w:rsidRDefault="00AE7FE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43F1041F" w14:textId="77777777" w:rsidR="000A20AB" w:rsidRPr="006874C7" w:rsidRDefault="000A20AB" w:rsidP="00223654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 w:rsidR="00223654"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 w:rsidR="006E1640"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</w:t>
      </w:r>
      <w:r w:rsidR="006874C7" w:rsidRPr="006874C7">
        <w:rPr>
          <w:i/>
          <w:sz w:val="18"/>
          <w:szCs w:val="18"/>
        </w:rPr>
        <w:t xml:space="preserve"> στη δεξιά στήλη.</w:t>
      </w:r>
      <w:r w:rsidR="00810E24">
        <w:rPr>
          <w:i/>
          <w:sz w:val="18"/>
          <w:szCs w:val="18"/>
        </w:rPr>
        <w:t xml:space="preserve"> Διαφορετικά δικαιολογήστε παρακάτω.</w:t>
      </w:r>
    </w:p>
    <w:p w14:paraId="2F28276C" w14:textId="77777777" w:rsidR="00810E24" w:rsidRPr="002A144E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27D2BFB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070D1C8C" w14:textId="77777777" w:rsidR="008779D8" w:rsidRPr="00320F54" w:rsidRDefault="000A20AB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sectPr w:rsidR="008779D8" w:rsidRPr="00320F54" w:rsidSect="0087052B">
      <w:foot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A7D6C" w14:textId="77777777" w:rsidR="00795E29" w:rsidRDefault="00795E29" w:rsidP="00186CD6">
      <w:r>
        <w:separator/>
      </w:r>
    </w:p>
  </w:endnote>
  <w:endnote w:type="continuationSeparator" w:id="0">
    <w:p w14:paraId="73229A35" w14:textId="77777777" w:rsidR="00795E29" w:rsidRDefault="00795E29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610A231D" w14:textId="77777777" w:rsidR="00795E29" w:rsidRDefault="00DB124B" w:rsidP="00DB124B">
        <w:pPr>
          <w:tabs>
            <w:tab w:val="clear" w:pos="4032"/>
          </w:tabs>
          <w:spacing w:line="360" w:lineRule="auto"/>
        </w:pPr>
        <w:r>
          <w:rPr>
            <w:rFonts w:ascii="Times New Roman" w:hAnsi="Times New Roman"/>
            <w:b/>
            <w:color w:val="004ECC"/>
            <w:sz w:val="22"/>
            <w:szCs w:val="22"/>
          </w:rPr>
          <w:t>ΡΑΚΟΡ ΥΔΡΟΜΕΤΡΗΤΩΝ - ΟΥΡΕΣ</w:t>
        </w:r>
        <w:r w:rsidR="00795E29">
          <w:tab/>
        </w:r>
        <w:r w:rsidR="00795E29">
          <w:tab/>
        </w:r>
        <w:r w:rsidR="00795E29">
          <w:tab/>
          <w:t>-</w:t>
        </w:r>
        <w:r w:rsidR="00B9010A">
          <w:fldChar w:fldCharType="begin"/>
        </w:r>
        <w:r w:rsidR="00795E29">
          <w:instrText xml:space="preserve"> PAGE   \* MERGEFORMAT </w:instrText>
        </w:r>
        <w:r w:rsidR="00B9010A">
          <w:fldChar w:fldCharType="separate"/>
        </w:r>
        <w:r w:rsidR="00AE7FEB">
          <w:rPr>
            <w:noProof/>
          </w:rPr>
          <w:t>4</w:t>
        </w:r>
        <w:r w:rsidR="00B9010A">
          <w:rPr>
            <w:noProof/>
          </w:rPr>
          <w:fldChar w:fldCharType="end"/>
        </w:r>
        <w:r w:rsidR="00795E29"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CCA9A" w14:textId="77777777" w:rsidR="00795E29" w:rsidRDefault="00795E29" w:rsidP="00186CD6">
      <w:r>
        <w:separator/>
      </w:r>
    </w:p>
  </w:footnote>
  <w:footnote w:type="continuationSeparator" w:id="0">
    <w:p w14:paraId="40849B5C" w14:textId="77777777" w:rsidR="00795E29" w:rsidRDefault="00795E29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9865503"/>
    <w:multiLevelType w:val="hybridMultilevel"/>
    <w:tmpl w:val="CA2ED5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B50577"/>
    <w:multiLevelType w:val="hybridMultilevel"/>
    <w:tmpl w:val="B0C287E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B04C7"/>
    <w:multiLevelType w:val="multilevel"/>
    <w:tmpl w:val="0A969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08B"/>
    <w:rsid w:val="00016B2B"/>
    <w:rsid w:val="0002235F"/>
    <w:rsid w:val="000306D5"/>
    <w:rsid w:val="00054BD2"/>
    <w:rsid w:val="00091EEF"/>
    <w:rsid w:val="00094033"/>
    <w:rsid w:val="000A20AB"/>
    <w:rsid w:val="000D30D6"/>
    <w:rsid w:val="000E55F4"/>
    <w:rsid w:val="000F28B9"/>
    <w:rsid w:val="000F4C70"/>
    <w:rsid w:val="00157057"/>
    <w:rsid w:val="00186CD6"/>
    <w:rsid w:val="00191A0D"/>
    <w:rsid w:val="00193080"/>
    <w:rsid w:val="001A4D92"/>
    <w:rsid w:val="001C09C7"/>
    <w:rsid w:val="001F23D1"/>
    <w:rsid w:val="00215647"/>
    <w:rsid w:val="00223654"/>
    <w:rsid w:val="00232400"/>
    <w:rsid w:val="002629B4"/>
    <w:rsid w:val="002A144E"/>
    <w:rsid w:val="002A7471"/>
    <w:rsid w:val="002B0C5C"/>
    <w:rsid w:val="00304225"/>
    <w:rsid w:val="00320F54"/>
    <w:rsid w:val="00336213"/>
    <w:rsid w:val="00377A02"/>
    <w:rsid w:val="00397B0C"/>
    <w:rsid w:val="003B0D07"/>
    <w:rsid w:val="003D1BE9"/>
    <w:rsid w:val="003E4B28"/>
    <w:rsid w:val="00431684"/>
    <w:rsid w:val="00436634"/>
    <w:rsid w:val="00437022"/>
    <w:rsid w:val="00460D6E"/>
    <w:rsid w:val="00463E0D"/>
    <w:rsid w:val="00483D3F"/>
    <w:rsid w:val="004A0268"/>
    <w:rsid w:val="004A26C2"/>
    <w:rsid w:val="004C0D6B"/>
    <w:rsid w:val="00516D23"/>
    <w:rsid w:val="0053125A"/>
    <w:rsid w:val="00546D87"/>
    <w:rsid w:val="00546EEF"/>
    <w:rsid w:val="00573B10"/>
    <w:rsid w:val="005A1CA3"/>
    <w:rsid w:val="005A7468"/>
    <w:rsid w:val="005B208B"/>
    <w:rsid w:val="005B6DCD"/>
    <w:rsid w:val="005F1646"/>
    <w:rsid w:val="00640EE0"/>
    <w:rsid w:val="00646C55"/>
    <w:rsid w:val="006477EF"/>
    <w:rsid w:val="00682A92"/>
    <w:rsid w:val="006874C7"/>
    <w:rsid w:val="006A6799"/>
    <w:rsid w:val="006B337E"/>
    <w:rsid w:val="006B4740"/>
    <w:rsid w:val="006B5F2D"/>
    <w:rsid w:val="006E1640"/>
    <w:rsid w:val="006E46A5"/>
    <w:rsid w:val="006F096E"/>
    <w:rsid w:val="007176A5"/>
    <w:rsid w:val="00723BD2"/>
    <w:rsid w:val="00725F4C"/>
    <w:rsid w:val="007448BB"/>
    <w:rsid w:val="00781A75"/>
    <w:rsid w:val="00795E29"/>
    <w:rsid w:val="007A7126"/>
    <w:rsid w:val="007B08F6"/>
    <w:rsid w:val="007F293D"/>
    <w:rsid w:val="00810E24"/>
    <w:rsid w:val="00843878"/>
    <w:rsid w:val="008456C7"/>
    <w:rsid w:val="008603CA"/>
    <w:rsid w:val="0087052B"/>
    <w:rsid w:val="008744F0"/>
    <w:rsid w:val="008779D8"/>
    <w:rsid w:val="00893981"/>
    <w:rsid w:val="008A4EB0"/>
    <w:rsid w:val="008B10F3"/>
    <w:rsid w:val="008C1B03"/>
    <w:rsid w:val="00913800"/>
    <w:rsid w:val="0094793C"/>
    <w:rsid w:val="009479FE"/>
    <w:rsid w:val="009D1CC1"/>
    <w:rsid w:val="009E6618"/>
    <w:rsid w:val="009F5024"/>
    <w:rsid w:val="00A074BC"/>
    <w:rsid w:val="00A10381"/>
    <w:rsid w:val="00A13AF8"/>
    <w:rsid w:val="00A21E70"/>
    <w:rsid w:val="00A22578"/>
    <w:rsid w:val="00A23B50"/>
    <w:rsid w:val="00A87321"/>
    <w:rsid w:val="00AB357C"/>
    <w:rsid w:val="00AB6B03"/>
    <w:rsid w:val="00AE3FB1"/>
    <w:rsid w:val="00AE7FEB"/>
    <w:rsid w:val="00AF343A"/>
    <w:rsid w:val="00AF7674"/>
    <w:rsid w:val="00B01616"/>
    <w:rsid w:val="00B01F51"/>
    <w:rsid w:val="00B151DC"/>
    <w:rsid w:val="00B74C25"/>
    <w:rsid w:val="00B74D71"/>
    <w:rsid w:val="00B9010A"/>
    <w:rsid w:val="00BA227B"/>
    <w:rsid w:val="00BA4E2F"/>
    <w:rsid w:val="00BA535B"/>
    <w:rsid w:val="00BE17D6"/>
    <w:rsid w:val="00C44EE8"/>
    <w:rsid w:val="00D1727D"/>
    <w:rsid w:val="00D773C2"/>
    <w:rsid w:val="00DB124B"/>
    <w:rsid w:val="00E50E83"/>
    <w:rsid w:val="00E93911"/>
    <w:rsid w:val="00E97BCF"/>
    <w:rsid w:val="00EE3BF2"/>
    <w:rsid w:val="00EE4CBE"/>
    <w:rsid w:val="00F0512C"/>
    <w:rsid w:val="00F07DA2"/>
    <w:rsid w:val="00F44F68"/>
    <w:rsid w:val="00F57C06"/>
    <w:rsid w:val="00F602AC"/>
    <w:rsid w:val="00F7417E"/>
    <w:rsid w:val="00F85402"/>
    <w:rsid w:val="00F86F17"/>
    <w:rsid w:val="00F87BA6"/>
    <w:rsid w:val="00F9253F"/>
    <w:rsid w:val="00F956BF"/>
    <w:rsid w:val="00FD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ocId w14:val="2C8F8415"/>
  <w15:docId w15:val="{A3294DDC-7C72-4918-B9CA-1709F9039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437022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437022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basedOn w:val="a0"/>
    <w:link w:val="Char4"/>
    <w:uiPriority w:val="99"/>
    <w:unhideWhenUsed/>
    <w:rsid w:val="00573B10"/>
    <w:pPr>
      <w:tabs>
        <w:tab w:val="clear" w:pos="288"/>
        <w:tab w:val="clear" w:pos="720"/>
        <w:tab w:val="clear" w:pos="4032"/>
      </w:tabs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Arial" w:hAnsi="Arial"/>
      <w:sz w:val="24"/>
    </w:rPr>
  </w:style>
  <w:style w:type="character" w:customStyle="1" w:styleId="Char4">
    <w:name w:val="Σώμα κειμένου Char"/>
    <w:basedOn w:val="a1"/>
    <w:link w:val="ac"/>
    <w:uiPriority w:val="99"/>
    <w:rsid w:val="00573B10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692</Words>
  <Characters>3739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user052</dc:creator>
  <cp:lastModifiedBy>Αθανάσιος Παππάς</cp:lastModifiedBy>
  <cp:revision>19</cp:revision>
  <dcterms:created xsi:type="dcterms:W3CDTF">2018-12-04T19:21:00Z</dcterms:created>
  <dcterms:modified xsi:type="dcterms:W3CDTF">2022-06-29T07:02:00Z</dcterms:modified>
</cp:coreProperties>
</file>